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B7D" w:rsidRDefault="008B6B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80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8B6B7D">
        <w:trPr>
          <w:trHeight w:val="1540"/>
        </w:trPr>
        <w:tc>
          <w:tcPr>
            <w:tcW w:w="10800" w:type="dxa"/>
            <w:tcMar>
              <w:top w:w="0" w:type="dxa"/>
              <w:bottom w:w="0" w:type="dxa"/>
            </w:tcMar>
          </w:tcPr>
          <w:p w:rsidR="008B6B7D" w:rsidRDefault="00013835">
            <w:pPr>
              <w:pStyle w:val="Title"/>
              <w:ind w:left="7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Katie Lynn Walker </w:t>
            </w:r>
          </w:p>
          <w:p w:rsidR="008B6B7D" w:rsidRDefault="00013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b w:val="0"/>
                <w:color w:val="595959"/>
              </w:rPr>
            </w:pPr>
            <w:r>
              <w:rPr>
                <w:rFonts w:ascii="Book Antiqua" w:eastAsia="Book Antiqua" w:hAnsi="Book Antiqua" w:cs="Book Antiqua"/>
                <w:b w:val="0"/>
                <w:color w:val="595959"/>
              </w:rPr>
              <w:t>2541 North Garfield Ave · 970-889-1880</w:t>
            </w:r>
          </w:p>
          <w:p w:rsidR="008B6B7D" w:rsidRDefault="00013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1D824C"/>
              </w:rPr>
            </w:pPr>
            <w:r>
              <w:rPr>
                <w:rFonts w:ascii="Book Antiqua" w:eastAsia="Book Antiqua" w:hAnsi="Book Antiqua" w:cs="Book Antiqua"/>
                <w:color w:val="1D824C"/>
              </w:rPr>
              <w:t xml:space="preserve">Ktwalker1990@gmail.com · </w:t>
            </w:r>
            <w:hyperlink r:id="rId7">
              <w:r>
                <w:rPr>
                  <w:rFonts w:ascii="Book Antiqua" w:eastAsia="Book Antiqua" w:hAnsi="Book Antiqua" w:cs="Book Antiqua"/>
                  <w:b w:val="0"/>
                  <w:i/>
                  <w:color w:val="2C5C85"/>
                  <w:u w:val="single"/>
                </w:rPr>
                <w:t>https://katielynnwalker.weebly.com/</w:t>
              </w:r>
            </w:hyperlink>
            <w:r>
              <w:rPr>
                <w:rFonts w:ascii="Book Antiqua" w:eastAsia="Book Antiqua" w:hAnsi="Book Antiqua" w:cs="Book Antiqua"/>
                <w:color w:val="1D824C"/>
              </w:rPr>
              <w:t xml:space="preserve"> · </w:t>
            </w:r>
          </w:p>
        </w:tc>
      </w:tr>
      <w:tr w:rsidR="008B6B7D">
        <w:trPr>
          <w:trHeight w:val="80"/>
        </w:trPr>
        <w:tc>
          <w:tcPr>
            <w:tcW w:w="10800" w:type="dxa"/>
            <w:tcMar>
              <w:top w:w="0" w:type="dxa"/>
              <w:bottom w:w="0" w:type="dxa"/>
            </w:tcMar>
          </w:tcPr>
          <w:p w:rsidR="008B6B7D" w:rsidRDefault="008B6B7D"/>
        </w:tc>
      </w:tr>
    </w:tbl>
    <w:p w:rsidR="008B6B7D" w:rsidRDefault="008B6B7D">
      <w:pPr>
        <w:pBdr>
          <w:top w:val="nil"/>
          <w:left w:val="nil"/>
          <w:bottom w:val="nil"/>
          <w:right w:val="nil"/>
          <w:between w:val="nil"/>
        </w:pBdr>
      </w:pPr>
    </w:p>
    <w:p w:rsidR="008B6B7D" w:rsidRDefault="00013835">
      <w:pPr>
        <w:rPr>
          <w:rFonts w:ascii="Book Antiqua" w:eastAsia="Book Antiqua" w:hAnsi="Book Antiqua" w:cs="Book Antiqua"/>
          <w:b/>
          <w:i/>
          <w:color w:val="000000"/>
          <w:sz w:val="28"/>
          <w:szCs w:val="28"/>
        </w:rPr>
      </w:pPr>
      <w:r>
        <w:rPr>
          <w:rFonts w:ascii="Book Antiqua" w:eastAsia="Book Antiqua" w:hAnsi="Book Antiqua" w:cs="Book Antiqua"/>
          <w:b/>
          <w:i/>
          <w:color w:val="000000"/>
          <w:sz w:val="28"/>
          <w:szCs w:val="28"/>
        </w:rPr>
        <w:t>Education:</w:t>
      </w:r>
    </w:p>
    <w:p w:rsidR="008B6B7D" w:rsidRDefault="008B6B7D">
      <w:pPr>
        <w:rPr>
          <w:rFonts w:ascii="Book Antiqua" w:eastAsia="Book Antiqua" w:hAnsi="Book Antiqua" w:cs="Book Antiqua"/>
          <w:b/>
          <w:i/>
          <w:color w:val="000000"/>
          <w:sz w:val="28"/>
          <w:szCs w:val="28"/>
        </w:rPr>
      </w:pPr>
    </w:p>
    <w:p w:rsidR="008B6B7D" w:rsidRDefault="00013835">
      <w:pPr>
        <w:rPr>
          <w:rFonts w:ascii="Book Antiqua" w:eastAsia="Book Antiqua" w:hAnsi="Book Antiqua" w:cs="Book Antiqua"/>
          <w:b/>
          <w:i/>
          <w:color w:val="000000"/>
        </w:rPr>
      </w:pPr>
      <w:r>
        <w:rPr>
          <w:rFonts w:ascii="Book Antiqua" w:eastAsia="Book Antiqua" w:hAnsi="Book Antiqua" w:cs="Book Antiqua"/>
          <w:b/>
          <w:i/>
          <w:color w:val="000000"/>
        </w:rPr>
        <w:t>Colorado State University, Fort Collins, CO.                                            Graduation Date: January 2020</w:t>
      </w:r>
    </w:p>
    <w:p w:rsidR="008B6B7D" w:rsidRDefault="00013835">
      <w:pPr>
        <w:rPr>
          <w:rFonts w:ascii="Book Antiqua" w:eastAsia="Book Antiqua" w:hAnsi="Book Antiqua" w:cs="Book Antiqua"/>
          <w:b/>
          <w:i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i/>
          <w:color w:val="000000"/>
          <w:sz w:val="20"/>
          <w:szCs w:val="20"/>
        </w:rPr>
        <w:t xml:space="preserve"> Bachelor of Fine Arts with a concentration art education and painting</w:t>
      </w:r>
    </w:p>
    <w:p w:rsidR="008B6B7D" w:rsidRDefault="000138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proofErr w:type="spellStart"/>
      <w:r>
        <w:rPr>
          <w:rFonts w:ascii="Book Antiqua" w:eastAsia="Book Antiqua" w:hAnsi="Book Antiqua" w:cs="Book Antiqua"/>
          <w:color w:val="000000"/>
          <w:sz w:val="22"/>
          <w:szCs w:val="22"/>
        </w:rPr>
        <w:t>Bookstaber</w:t>
      </w:r>
      <w:proofErr w:type="spellEnd"/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Scholarship for Art Education</w:t>
      </w:r>
    </w:p>
    <w:p w:rsidR="008B6B7D" w:rsidRDefault="000138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Evalyn Prouty Hickman Scho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larship</w:t>
      </w:r>
    </w:p>
    <w:p w:rsidR="008B6B7D" w:rsidRDefault="000138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Dean’s List</w:t>
      </w:r>
    </w:p>
    <w:p w:rsidR="008B6B7D" w:rsidRDefault="008B6B7D">
      <w:pPr>
        <w:rPr>
          <w:rFonts w:ascii="Book Antiqua" w:eastAsia="Book Antiqua" w:hAnsi="Book Antiqua" w:cs="Book Antiqua"/>
          <w:b/>
          <w:color w:val="000000"/>
        </w:rPr>
      </w:pPr>
    </w:p>
    <w:p w:rsidR="008B6B7D" w:rsidRDefault="00013835">
      <w:pPr>
        <w:rPr>
          <w:rFonts w:ascii="Book Antiqua" w:eastAsia="Book Antiqua" w:hAnsi="Book Antiqua" w:cs="Book Antiqua"/>
          <w:b/>
          <w:i/>
          <w:color w:val="000000"/>
          <w:sz w:val="28"/>
          <w:szCs w:val="28"/>
        </w:rPr>
      </w:pPr>
      <w:r>
        <w:rPr>
          <w:rFonts w:ascii="Book Antiqua" w:eastAsia="Book Antiqua" w:hAnsi="Book Antiqua" w:cs="Book Antiqua"/>
          <w:b/>
          <w:i/>
          <w:color w:val="000000"/>
          <w:sz w:val="28"/>
          <w:szCs w:val="28"/>
        </w:rPr>
        <w:t xml:space="preserve">Student Teaching Experience: </w:t>
      </w:r>
    </w:p>
    <w:p w:rsidR="008B6B7D" w:rsidRDefault="008B6B7D">
      <w:pPr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8B6B7D" w:rsidRDefault="00013835">
      <w:pPr>
        <w:rPr>
          <w:rFonts w:ascii="Book Antiqua" w:eastAsia="Book Antiqua" w:hAnsi="Book Antiqua" w:cs="Book Antiqua"/>
          <w:b/>
          <w:i/>
          <w:color w:val="000000"/>
        </w:rPr>
      </w:pPr>
      <w:r>
        <w:rPr>
          <w:rFonts w:ascii="Book Antiqua" w:eastAsia="Book Antiqua" w:hAnsi="Book Antiqua" w:cs="Book Antiqua"/>
          <w:b/>
          <w:i/>
          <w:color w:val="000000"/>
        </w:rPr>
        <w:t>Rocky Mountain High School, Fort Collins, CO.                                                August 2019-October 2019</w:t>
      </w:r>
    </w:p>
    <w:p w:rsidR="008B6B7D" w:rsidRDefault="008B6B7D">
      <w:pPr>
        <w:rPr>
          <w:rFonts w:ascii="Book Antiqua" w:eastAsia="Book Antiqua" w:hAnsi="Book Antiqua" w:cs="Book Antiqua"/>
          <w:b/>
          <w:i/>
          <w:color w:val="000000"/>
          <w:sz w:val="6"/>
          <w:szCs w:val="6"/>
        </w:rPr>
      </w:pPr>
    </w:p>
    <w:p w:rsidR="008B6B7D" w:rsidRDefault="000138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Designed emergent curriculum aligned with Colorado Visual Arts Standards with a focus on creating engaging lessons that offered opportunities for intrinsic motivation amongst students.</w:t>
      </w:r>
    </w:p>
    <w:p w:rsidR="008B6B7D" w:rsidRDefault="000138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Planned lessons that accommodated for varying student needs in access 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nd expression and appealed to interdisciplinary literacy.</w:t>
      </w:r>
    </w:p>
    <w:p w:rsidR="008B6B7D" w:rsidRDefault="000138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Managed jewelry, pottery, and 2D art classrooms in an independent and co-teaching format accounting for daily interactions with individual students and pacing for the success of the </w:t>
      </w:r>
      <w:proofErr w:type="gramStart"/>
      <w:r>
        <w:rPr>
          <w:rFonts w:ascii="Book Antiqua" w:eastAsia="Book Antiqua" w:hAnsi="Book Antiqua" w:cs="Book Antiqua"/>
          <w:color w:val="000000"/>
          <w:sz w:val="22"/>
          <w:szCs w:val="22"/>
        </w:rPr>
        <w:t>class as a whole</w:t>
      </w:r>
      <w:proofErr w:type="gramEnd"/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.  </w:t>
      </w:r>
    </w:p>
    <w:p w:rsidR="008B6B7D" w:rsidRDefault="000138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Designed lessons with the intent of teaching students to think and work like artists through authentic ideation, planning, creation, reflection, and assessment. </w:t>
      </w:r>
    </w:p>
    <w:p w:rsidR="008B6B7D" w:rsidRDefault="000138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Developed lessons that provided students with an opportunity to explore ideas related to i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dentity, social justice, dichotomy, and biomimicry while introducing students to important techniques and materials within each artistic medium and managing materials such as metal, clay and various artistic tools.</w:t>
      </w:r>
      <w:r>
        <w:rPr>
          <w:rFonts w:ascii="Book Antiqua" w:eastAsia="Book Antiqua" w:hAnsi="Book Antiqua" w:cs="Book Antiqua"/>
          <w:b/>
          <w:i/>
          <w:color w:val="000000"/>
        </w:rPr>
        <w:t xml:space="preserve"> </w:t>
      </w:r>
    </w:p>
    <w:p w:rsidR="008B6B7D" w:rsidRDefault="000138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bookmarkStart w:id="0" w:name="_gjdgxs" w:colFirst="0" w:colLast="0"/>
      <w:bookmarkEnd w:id="0"/>
      <w:r>
        <w:rPr>
          <w:rFonts w:ascii="Book Antiqua" w:eastAsia="Book Antiqua" w:hAnsi="Book Antiqua" w:cs="Book Antiqua"/>
          <w:b/>
          <w:i/>
          <w:color w:val="000000"/>
        </w:rPr>
        <w:t xml:space="preserve">Lessons and pictures of student art can </w:t>
      </w:r>
      <w:r>
        <w:rPr>
          <w:rFonts w:ascii="Book Antiqua" w:eastAsia="Book Antiqua" w:hAnsi="Book Antiqua" w:cs="Book Antiqua"/>
          <w:b/>
          <w:i/>
          <w:color w:val="000000"/>
        </w:rPr>
        <w:t xml:space="preserve">be found here: </w:t>
      </w:r>
      <w:hyperlink r:id="rId8">
        <w:r>
          <w:rPr>
            <w:rFonts w:ascii="Book Antiqua" w:eastAsia="Book Antiqua" w:hAnsi="Book Antiqua" w:cs="Book Antiqua"/>
            <w:b/>
            <w:i/>
            <w:color w:val="2C5C85"/>
            <w:u w:val="single"/>
          </w:rPr>
          <w:t>Teaching Portfolio</w:t>
        </w:r>
      </w:hyperlink>
    </w:p>
    <w:p w:rsidR="008B6B7D" w:rsidRDefault="008B6B7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8B6B7D" w:rsidRDefault="008B6B7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8B6B7D" w:rsidRDefault="00013835">
      <w:pPr>
        <w:rPr>
          <w:rFonts w:ascii="Book Antiqua" w:eastAsia="Book Antiqua" w:hAnsi="Book Antiqua" w:cs="Book Antiqua"/>
          <w:b/>
          <w:i/>
          <w:color w:val="000000"/>
        </w:rPr>
      </w:pPr>
      <w:r>
        <w:rPr>
          <w:rFonts w:ascii="Book Antiqua" w:eastAsia="Book Antiqua" w:hAnsi="Book Antiqua" w:cs="Book Antiqua"/>
          <w:b/>
          <w:i/>
          <w:color w:val="000000"/>
        </w:rPr>
        <w:t>O’Dea Elementary School, Fort Collins, CO.                                                  October 2019-December 2019</w:t>
      </w:r>
    </w:p>
    <w:p w:rsidR="008B6B7D" w:rsidRDefault="008B6B7D">
      <w:pPr>
        <w:rPr>
          <w:rFonts w:ascii="Book Antiqua" w:eastAsia="Book Antiqua" w:hAnsi="Book Antiqua" w:cs="Book Antiqua"/>
          <w:b/>
          <w:i/>
          <w:color w:val="000000"/>
          <w:sz w:val="6"/>
          <w:szCs w:val="6"/>
        </w:rPr>
      </w:pPr>
    </w:p>
    <w:p w:rsidR="008B6B7D" w:rsidRDefault="000138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Developed lessons that challenged students to think and work like artists through authentic idea generation and fabrication using multiple artistic studios while aligning with Colorado Visual Arts Standards.</w:t>
      </w:r>
    </w:p>
    <w:p w:rsidR="008B6B7D" w:rsidRDefault="000138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Designed curriculum that provided students with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varying educational needs opportunities to reach learning targets through high levels of student choice and accommodations for skill level in artistic process and product.</w:t>
      </w:r>
    </w:p>
    <w:p w:rsidR="008B6B7D" w:rsidRDefault="000138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Created an engaging and inclusive environment for students to explore the relationsh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ips between science, literacy, numeracy and art.</w:t>
      </w:r>
    </w:p>
    <w:p w:rsidR="008B6B7D" w:rsidRDefault="000138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Provided students with </w:t>
      </w:r>
      <w:bookmarkStart w:id="1" w:name="_GoBack"/>
      <w:bookmarkEnd w:id="1"/>
      <w:r>
        <w:rPr>
          <w:rFonts w:ascii="Book Antiqua" w:eastAsia="Book Antiqua" w:hAnsi="Book Antiqua" w:cs="Book Antiqua"/>
          <w:color w:val="000000"/>
          <w:sz w:val="22"/>
          <w:szCs w:val="22"/>
        </w:rPr>
        <w:t>opportunities and instruction needed to explore the tools and materials of various artistic studios including fibers, collage, painting, drawing, and architecture. Introduced conte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mporary and historical artists to provide students with inspiration and opportunities to transfer their artistic knowledge to areas outside the classroom. </w:t>
      </w:r>
    </w:p>
    <w:p w:rsidR="008B6B7D" w:rsidRDefault="000138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r>
        <w:rPr>
          <w:rFonts w:ascii="Book Antiqua" w:eastAsia="Book Antiqua" w:hAnsi="Book Antiqua" w:cs="Book Antiqua"/>
          <w:b/>
          <w:i/>
          <w:color w:val="000000"/>
        </w:rPr>
        <w:t xml:space="preserve">Lessons and pictures of student art can be found here: </w:t>
      </w:r>
      <w:hyperlink r:id="rId9">
        <w:r>
          <w:rPr>
            <w:rFonts w:ascii="Book Antiqua" w:eastAsia="Book Antiqua" w:hAnsi="Book Antiqua" w:cs="Book Antiqua"/>
            <w:b/>
            <w:i/>
            <w:color w:val="2C5C85"/>
            <w:u w:val="single"/>
          </w:rPr>
          <w:t>Teaching Portfolio</w:t>
        </w:r>
      </w:hyperlink>
    </w:p>
    <w:p w:rsidR="008B6B7D" w:rsidRDefault="008B6B7D">
      <w:pPr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8B6B7D" w:rsidRDefault="008B6B7D">
      <w:pPr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8B6B7D" w:rsidRDefault="00013835">
      <w:pPr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>Related Teaching Experience:</w:t>
      </w:r>
    </w:p>
    <w:p w:rsidR="008B6B7D" w:rsidRDefault="008B6B7D">
      <w:pPr>
        <w:rPr>
          <w:rFonts w:ascii="Book Antiqua" w:eastAsia="Book Antiqua" w:hAnsi="Book Antiqua" w:cs="Book Antiqua"/>
          <w:b/>
          <w:color w:val="000000"/>
          <w:sz w:val="6"/>
          <w:szCs w:val="6"/>
        </w:rPr>
      </w:pPr>
    </w:p>
    <w:p w:rsidR="008B6B7D" w:rsidRDefault="00013835">
      <w:pPr>
        <w:rPr>
          <w:rFonts w:ascii="Book Antiqua" w:eastAsia="Book Antiqua" w:hAnsi="Book Antiqua" w:cs="Book Antiqua"/>
          <w:b/>
          <w:i/>
          <w:color w:val="000000"/>
        </w:rPr>
      </w:pPr>
      <w:r>
        <w:rPr>
          <w:rFonts w:ascii="Book Antiqua" w:eastAsia="Book Antiqua" w:hAnsi="Book Antiqua" w:cs="Book Antiqua"/>
          <w:b/>
          <w:i/>
          <w:color w:val="000000"/>
        </w:rPr>
        <w:t>Educational Standards and Assessment:                                                                            January-May2019</w:t>
      </w:r>
    </w:p>
    <w:p w:rsidR="008B6B7D" w:rsidRDefault="000138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Created and taught lessons for high school students that posed an artistic question and facilitated students in finding the ans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wer through authentic artistic idea generation and expression. </w:t>
      </w:r>
      <w:hyperlink r:id="rId10">
        <w:r>
          <w:rPr>
            <w:rFonts w:ascii="Book Antiqua" w:eastAsia="Book Antiqua" w:hAnsi="Book Antiqua" w:cs="Book Antiqua"/>
            <w:color w:val="0000FF"/>
            <w:sz w:val="22"/>
            <w:szCs w:val="22"/>
            <w:u w:val="single"/>
          </w:rPr>
          <w:t>https://katielynnwalker.weebly.com/introduction.html</w:t>
        </w:r>
      </w:hyperlink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:rsidR="008B6B7D" w:rsidRDefault="00013835">
      <w:pPr>
        <w:rPr>
          <w:rFonts w:ascii="Book Antiqua" w:eastAsia="Book Antiqua" w:hAnsi="Book Antiqua" w:cs="Book Antiqua"/>
          <w:b/>
          <w:i/>
          <w:color w:val="000000"/>
        </w:rPr>
      </w:pPr>
      <w:r>
        <w:rPr>
          <w:rFonts w:ascii="Book Antiqua" w:eastAsia="Book Antiqua" w:hAnsi="Book Antiqua" w:cs="Book Antiqua"/>
          <w:b/>
          <w:i/>
          <w:color w:val="000000"/>
        </w:rPr>
        <w:t xml:space="preserve">AVID Tutoring:                                                     </w:t>
      </w:r>
      <w:r>
        <w:rPr>
          <w:rFonts w:ascii="Book Antiqua" w:eastAsia="Book Antiqua" w:hAnsi="Book Antiqua" w:cs="Book Antiqua"/>
          <w:b/>
          <w:i/>
          <w:color w:val="000000"/>
        </w:rPr>
        <w:t xml:space="preserve">                                                                  January-May 2019</w:t>
      </w:r>
    </w:p>
    <w:p w:rsidR="008B6B7D" w:rsidRDefault="000138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Facilitated tutoring sessions in which students aided their peers in solving complicated math problems through authentic questioning aimed towards solutions.</w:t>
      </w:r>
    </w:p>
    <w:p w:rsidR="008B6B7D" w:rsidRDefault="00013835">
      <w:pPr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i/>
          <w:color w:val="000000"/>
        </w:rPr>
        <w:t>Polaris Expedit</w:t>
      </w:r>
      <w:r>
        <w:rPr>
          <w:rFonts w:ascii="Book Antiqua" w:eastAsia="Book Antiqua" w:hAnsi="Book Antiqua" w:cs="Book Antiqua"/>
          <w:b/>
          <w:i/>
          <w:color w:val="000000"/>
        </w:rPr>
        <w:t>ionary Learning Academy:                                                                August-December 2018</w:t>
      </w:r>
    </w:p>
    <w:p w:rsidR="008B6B7D" w:rsidRDefault="000138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Designed curriculum for a fifth-grade art class with the focus of introducing scientific topics and modes of thinking.  Responsible for creating a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newsletter and art show for students to showcase their artistic endeavors.  </w:t>
      </w:r>
      <w:hyperlink r:id="rId11">
        <w:r>
          <w:rPr>
            <w:rFonts w:ascii="Book Antiqua" w:eastAsia="Book Antiqua" w:hAnsi="Book Antiqua" w:cs="Book Antiqua"/>
            <w:color w:val="0000FF"/>
            <w:sz w:val="22"/>
            <w:szCs w:val="22"/>
            <w:u w:val="single"/>
          </w:rPr>
          <w:t>https://katielynnwalker.weebly.com/polaris-newsletter.html</w:t>
        </w:r>
      </w:hyperlink>
    </w:p>
    <w:p w:rsidR="008B6B7D" w:rsidRDefault="00013835">
      <w:pPr>
        <w:rPr>
          <w:rFonts w:ascii="Book Antiqua" w:eastAsia="Book Antiqua" w:hAnsi="Book Antiqua" w:cs="Book Antiqua"/>
          <w:b/>
          <w:i/>
          <w:color w:val="000000"/>
        </w:rPr>
      </w:pPr>
      <w:r>
        <w:rPr>
          <w:rFonts w:ascii="Book Antiqua" w:eastAsia="Book Antiqua" w:hAnsi="Book Antiqua" w:cs="Book Antiqua"/>
          <w:b/>
          <w:i/>
          <w:color w:val="000000"/>
        </w:rPr>
        <w:t xml:space="preserve">Brainy Museum Program:                     </w:t>
      </w:r>
      <w:r>
        <w:rPr>
          <w:rFonts w:ascii="Book Antiqua" w:eastAsia="Book Antiqua" w:hAnsi="Book Antiqua" w:cs="Book Antiqua"/>
          <w:b/>
          <w:i/>
          <w:color w:val="000000"/>
        </w:rPr>
        <w:t xml:space="preserve">                                                                        August-December 2018</w:t>
      </w:r>
    </w:p>
    <w:p w:rsidR="008B6B7D" w:rsidRDefault="000138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Planned and created activities that taught students how to interact with, appreciate, and make art in a museum setting. Taught young artists the value of exploring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historical and contemporary works of art to relate to world cultures and perspectives through a new lens. </w:t>
      </w:r>
    </w:p>
    <w:p w:rsidR="008B6B7D" w:rsidRDefault="00013835">
      <w:pPr>
        <w:rPr>
          <w:rFonts w:ascii="Book Antiqua" w:eastAsia="Book Antiqua" w:hAnsi="Book Antiqua" w:cs="Book Antiqua"/>
          <w:b/>
          <w:i/>
          <w:color w:val="000000"/>
        </w:rPr>
      </w:pPr>
      <w:r>
        <w:rPr>
          <w:rFonts w:ascii="Book Antiqua" w:eastAsia="Book Antiqua" w:hAnsi="Book Antiqua" w:cs="Book Antiqua"/>
          <w:b/>
          <w:i/>
          <w:color w:val="000000"/>
        </w:rPr>
        <w:t>Artistic Abilities:                                                                                                                   January-May 2018</w:t>
      </w:r>
    </w:p>
    <w:p w:rsidR="008B6B7D" w:rsidRDefault="000138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Developed a full semester of curriculum designed to facilitate students with varying educational needs in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creating works of art that explored their ideas about the world around them. </w:t>
      </w:r>
      <w:hyperlink r:id="rId12">
        <w:r>
          <w:rPr>
            <w:rFonts w:ascii="Book Antiqua" w:eastAsia="Book Antiqua" w:hAnsi="Book Antiqua" w:cs="Book Antiqua"/>
            <w:color w:val="0000FF"/>
            <w:sz w:val="22"/>
            <w:szCs w:val="22"/>
            <w:u w:val="single"/>
          </w:rPr>
          <w:t>https://katielynnwalker.weebly.com/art-325-concepts-in-art-education.html</w:t>
        </w:r>
      </w:hyperlink>
    </w:p>
    <w:p w:rsidR="008B6B7D" w:rsidRDefault="008B6B7D">
      <w:pPr>
        <w:rPr>
          <w:rFonts w:ascii="Book Antiqua" w:eastAsia="Book Antiqua" w:hAnsi="Book Antiqua" w:cs="Book Antiqua"/>
        </w:rPr>
      </w:pPr>
    </w:p>
    <w:p w:rsidR="008B6B7D" w:rsidRDefault="00013835">
      <w:pPr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>Work Exper</w:t>
      </w: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 xml:space="preserve">ience: </w:t>
      </w:r>
    </w:p>
    <w:p w:rsidR="008B6B7D" w:rsidRDefault="00013835">
      <w:pPr>
        <w:spacing w:before="120"/>
        <w:rPr>
          <w:rFonts w:ascii="Book Antiqua" w:eastAsia="Book Antiqua" w:hAnsi="Book Antiqua" w:cs="Book Antiqua"/>
          <w:b/>
          <w:i/>
          <w:color w:val="000000"/>
        </w:rPr>
      </w:pPr>
      <w:r>
        <w:rPr>
          <w:rFonts w:ascii="Book Antiqua" w:eastAsia="Book Antiqua" w:hAnsi="Book Antiqua" w:cs="Book Antiqua"/>
          <w:b/>
          <w:i/>
          <w:color w:val="000000"/>
        </w:rPr>
        <w:t xml:space="preserve">Wild Roots Art Studio, </w:t>
      </w:r>
      <w:r>
        <w:rPr>
          <w:rFonts w:ascii="Book Antiqua" w:eastAsia="Book Antiqua" w:hAnsi="Book Antiqua" w:cs="Book Antiqua"/>
          <w:color w:val="000000"/>
        </w:rPr>
        <w:t xml:space="preserve">Fort Collins, CO.                                                     </w:t>
      </w:r>
      <w:r>
        <w:rPr>
          <w:rFonts w:ascii="Book Antiqua" w:eastAsia="Book Antiqua" w:hAnsi="Book Antiqua" w:cs="Book Antiqua"/>
          <w:b/>
          <w:i/>
          <w:color w:val="000000"/>
        </w:rPr>
        <w:t xml:space="preserve">June 2015-Currently Employed </w:t>
      </w:r>
      <w:r>
        <w:rPr>
          <w:rFonts w:ascii="Book Antiqua" w:eastAsia="Book Antiqua" w:hAnsi="Book Antiqua" w:cs="Book Antiqua"/>
          <w:i/>
          <w:color w:val="000000"/>
          <w:sz w:val="20"/>
          <w:szCs w:val="20"/>
        </w:rPr>
        <w:t>Nature Guide and art instructor</w:t>
      </w:r>
    </w:p>
    <w:p w:rsidR="008B6B7D" w:rsidRDefault="0001383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right="360"/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Planned activities for K-5 students to create artwork with nature as their subject and medium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in order to strengthen their connection to the environment.</w:t>
      </w:r>
    </w:p>
    <w:p w:rsidR="008B6B7D" w:rsidRDefault="0001383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Link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to Wild Roots Studio Webpage:  </w:t>
      </w:r>
      <w:r>
        <w:fldChar w:fldCharType="begin"/>
      </w:r>
      <w:r>
        <w:instrText xml:space="preserve"> HYPERLINK "http://www.wildrootsstudio.com/" </w:instrText>
      </w:r>
      <w:r>
        <w:fldChar w:fldCharType="separate"/>
      </w:r>
      <w:r>
        <w:rPr>
          <w:rFonts w:ascii="Book Antiqua" w:eastAsia="Book Antiqua" w:hAnsi="Book Antiqua" w:cs="Book Antiqua"/>
          <w:color w:val="2C5C85"/>
          <w:sz w:val="22"/>
          <w:szCs w:val="22"/>
          <w:u w:val="single"/>
        </w:rPr>
        <w:t xml:space="preserve">http://www.wildrootsstudio.com/ </w:t>
      </w:r>
    </w:p>
    <w:p w:rsidR="008B6B7D" w:rsidRDefault="00013835">
      <w:pPr>
        <w:jc w:val="both"/>
        <w:rPr>
          <w:rFonts w:ascii="Book Antiqua" w:eastAsia="Book Antiqua" w:hAnsi="Book Antiqua" w:cs="Book Antiqua"/>
          <w:b/>
          <w:color w:val="000000"/>
        </w:rPr>
      </w:pPr>
      <w:r>
        <w:fldChar w:fldCharType="end"/>
      </w:r>
      <w:r>
        <w:rPr>
          <w:rFonts w:ascii="Book Antiqua" w:eastAsia="Book Antiqua" w:hAnsi="Book Antiqua" w:cs="Book Antiqua"/>
          <w:b/>
          <w:i/>
          <w:color w:val="000000"/>
        </w:rPr>
        <w:t>Phelan-Dubois Family</w:t>
      </w:r>
      <w:r>
        <w:rPr>
          <w:rFonts w:ascii="Book Antiqua" w:eastAsia="Book Antiqua" w:hAnsi="Book Antiqua" w:cs="Book Antiqua"/>
          <w:b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 xml:space="preserve">Fort Collins, CO                                 </w:t>
      </w:r>
      <w:r>
        <w:rPr>
          <w:rFonts w:ascii="Book Antiqua" w:eastAsia="Book Antiqua" w:hAnsi="Book Antiqua" w:cs="Book Antiqua"/>
          <w:b/>
          <w:i/>
          <w:color w:val="000000"/>
        </w:rPr>
        <w:t xml:space="preserve">                        June 2016-Currently Employed</w:t>
      </w:r>
    </w:p>
    <w:p w:rsidR="008B6B7D" w:rsidRDefault="00013835">
      <w:pPr>
        <w:jc w:val="both"/>
        <w:rPr>
          <w:rFonts w:ascii="Book Antiqua" w:eastAsia="Book Antiqua" w:hAnsi="Book Antiqua" w:cs="Book Antiqua"/>
          <w:b/>
          <w:i/>
          <w:color w:val="000000"/>
        </w:rPr>
      </w:pPr>
      <w:r>
        <w:rPr>
          <w:rFonts w:ascii="Book Antiqua" w:eastAsia="Book Antiqua" w:hAnsi="Book Antiqua" w:cs="Book Antiqua"/>
          <w:i/>
          <w:color w:val="000000"/>
          <w:sz w:val="20"/>
          <w:szCs w:val="20"/>
        </w:rPr>
        <w:t>Nanny</w:t>
      </w:r>
    </w:p>
    <w:p w:rsidR="008B6B7D" w:rsidRDefault="000138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200"/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Designed educational and imaginative adventures for Lawson (age 4) and Grant (age 2) throughout the summer and school year.</w:t>
      </w:r>
    </w:p>
    <w:p w:rsidR="008B6B7D" w:rsidRDefault="00013835">
      <w:pPr>
        <w:spacing w:before="120" w:after="200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i/>
          <w:color w:val="000000"/>
        </w:rPr>
        <w:t>A Way of Life- Nature Based Academy</w:t>
      </w:r>
      <w:r>
        <w:rPr>
          <w:rFonts w:ascii="Book Antiqua" w:eastAsia="Book Antiqua" w:hAnsi="Book Antiqua" w:cs="Book Antiqua"/>
          <w:b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Fort Collins, CO</w:t>
      </w:r>
      <w:r>
        <w:rPr>
          <w:rFonts w:ascii="Book Antiqua" w:eastAsia="Book Antiqua" w:hAnsi="Book Antiqua" w:cs="Book Antiqua"/>
          <w:b/>
          <w:color w:val="000000"/>
        </w:rPr>
        <w:t xml:space="preserve">                                        </w:t>
      </w:r>
      <w:r>
        <w:rPr>
          <w:rFonts w:ascii="Book Antiqua" w:eastAsia="Book Antiqua" w:hAnsi="Book Antiqua" w:cs="Book Antiqua"/>
          <w:b/>
          <w:i/>
          <w:color w:val="000000"/>
        </w:rPr>
        <w:t>June 2016-August 2018</w:t>
      </w:r>
      <w:r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  <w:sz w:val="20"/>
          <w:szCs w:val="20"/>
        </w:rPr>
        <w:t>Pre School Teache</w:t>
      </w:r>
      <w:r>
        <w:rPr>
          <w:rFonts w:ascii="Book Antiqua" w:eastAsia="Book Antiqua" w:hAnsi="Book Antiqua" w:cs="Book Antiqua"/>
          <w:i/>
          <w:color w:val="000000"/>
          <w:sz w:val="20"/>
          <w:szCs w:val="20"/>
        </w:rPr>
        <w:t>r and Nature Guide</w:t>
      </w:r>
      <w:r>
        <w:rPr>
          <w:rFonts w:ascii="Book Antiqua" w:eastAsia="Book Antiqua" w:hAnsi="Book Antiqua" w:cs="Book Antiqua"/>
          <w:i/>
          <w:color w:val="000000"/>
          <w:sz w:val="20"/>
          <w:szCs w:val="20"/>
        </w:rPr>
        <w:tab/>
      </w:r>
    </w:p>
    <w:p w:rsidR="008B6B7D" w:rsidRDefault="000138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Designed art curriculum for pre-school aged children based on Waldorf pedagogy.</w:t>
      </w:r>
    </w:p>
    <w:p w:rsidR="008B6B7D" w:rsidRDefault="000138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Guided and instructed students in basic survival as well as plant and animal identification.</w:t>
      </w:r>
    </w:p>
    <w:p w:rsidR="008B6B7D" w:rsidRDefault="00013835">
      <w:pPr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i/>
          <w:color w:val="000000"/>
        </w:rPr>
        <w:t>Burlington Elementary School</w:t>
      </w:r>
      <w:r>
        <w:rPr>
          <w:rFonts w:ascii="Book Antiqua" w:eastAsia="Book Antiqua" w:hAnsi="Book Antiqua" w:cs="Book Antiqua"/>
          <w:b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Longmont, CO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 xml:space="preserve">                   </w:t>
      </w:r>
      <w:r>
        <w:rPr>
          <w:rFonts w:ascii="Book Antiqua" w:eastAsia="Book Antiqua" w:hAnsi="Book Antiqua" w:cs="Book Antiqua"/>
          <w:color w:val="000000"/>
        </w:rPr>
        <w:t xml:space="preserve">                                     </w:t>
      </w:r>
      <w:r>
        <w:rPr>
          <w:rFonts w:ascii="Book Antiqua" w:eastAsia="Book Antiqua" w:hAnsi="Book Antiqua" w:cs="Book Antiqua"/>
          <w:b/>
          <w:i/>
          <w:color w:val="000000"/>
        </w:rPr>
        <w:t>Jun. 2006-August 2008</w:t>
      </w:r>
    </w:p>
    <w:p w:rsidR="008B6B7D" w:rsidRDefault="00013835">
      <w:pPr>
        <w:jc w:val="both"/>
        <w:rPr>
          <w:rFonts w:ascii="Book Antiqua" w:eastAsia="Book Antiqua" w:hAnsi="Book Antiqua" w:cs="Book Antiqua"/>
          <w:b/>
          <w:i/>
          <w:color w:val="000000"/>
        </w:rPr>
      </w:pPr>
      <w:r>
        <w:rPr>
          <w:rFonts w:ascii="Book Antiqua" w:eastAsia="Book Antiqua" w:hAnsi="Book Antiqua" w:cs="Book Antiqua"/>
          <w:i/>
          <w:color w:val="000000"/>
          <w:sz w:val="20"/>
          <w:szCs w:val="20"/>
        </w:rPr>
        <w:t xml:space="preserve">Childcare Assistant  </w:t>
      </w:r>
    </w:p>
    <w:p w:rsidR="008B6B7D" w:rsidRDefault="000138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Organized day activities, meals, field trips and learning opportunities for students K-5 in after school and summer camps.</w:t>
      </w:r>
    </w:p>
    <w:p w:rsidR="008B6B7D" w:rsidRDefault="00013835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i/>
          <w:color w:val="000000"/>
          <w:sz w:val="28"/>
          <w:szCs w:val="28"/>
        </w:rPr>
        <w:t>References</w:t>
      </w:r>
      <w:r>
        <w:rPr>
          <w:rFonts w:ascii="Book Antiqua" w:eastAsia="Book Antiqua" w:hAnsi="Book Antiqua" w:cs="Book Antiqua"/>
          <w:b/>
          <w:color w:val="000000"/>
        </w:rPr>
        <w:t xml:space="preserve">: </w:t>
      </w:r>
    </w:p>
    <w:p w:rsidR="008B6B7D" w:rsidRDefault="008B6B7D">
      <w:pPr>
        <w:rPr>
          <w:rFonts w:ascii="Book Antiqua" w:eastAsia="Book Antiqua" w:hAnsi="Book Antiqua" w:cs="Book Antiqua"/>
          <w:b/>
          <w:color w:val="000000"/>
          <w:sz w:val="6"/>
          <w:szCs w:val="6"/>
        </w:rPr>
      </w:pPr>
    </w:p>
    <w:p w:rsidR="008B6B7D" w:rsidRDefault="00013835">
      <w:pPr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Laura </w:t>
      </w:r>
      <w:proofErr w:type="spellStart"/>
      <w:r>
        <w:rPr>
          <w:rFonts w:ascii="Book Antiqua" w:eastAsia="Book Antiqua" w:hAnsi="Book Antiqua" w:cs="Book Antiqua"/>
          <w:color w:val="000000"/>
          <w:sz w:val="22"/>
          <w:szCs w:val="22"/>
        </w:rPr>
        <w:t>Cronen</w:t>
      </w:r>
      <w:proofErr w:type="spellEnd"/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: 970-231-1397, </w:t>
      </w:r>
      <w:hyperlink r:id="rId13">
        <w:r>
          <w:rPr>
            <w:rFonts w:ascii="Book Antiqua" w:eastAsia="Book Antiqua" w:hAnsi="Book Antiqua" w:cs="Book Antiqua"/>
            <w:color w:val="000000"/>
            <w:sz w:val="22"/>
            <w:szCs w:val="22"/>
            <w:u w:val="single"/>
          </w:rPr>
          <w:t>lcronen@psdschools.org</w:t>
        </w:r>
      </w:hyperlink>
      <w:r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Art Instructor, Rocky Mountain High School.</w:t>
      </w:r>
    </w:p>
    <w:p w:rsidR="008B6B7D" w:rsidRDefault="00013835">
      <w:pPr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Rosalie King: 970-310-5216, </w:t>
      </w:r>
      <w:hyperlink r:id="rId14">
        <w:r>
          <w:rPr>
            <w:rFonts w:ascii="Book Antiqua" w:eastAsia="Book Antiqua" w:hAnsi="Book Antiqua" w:cs="Book Antiqua"/>
            <w:color w:val="2C5C85"/>
            <w:sz w:val="22"/>
            <w:szCs w:val="22"/>
            <w:u w:val="single"/>
          </w:rPr>
          <w:t>rosaliek@psdschools.org</w:t>
        </w:r>
      </w:hyperlink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Art Instructor, </w:t>
      </w:r>
      <w:proofErr w:type="spellStart"/>
      <w:r>
        <w:rPr>
          <w:rFonts w:ascii="Book Antiqua" w:eastAsia="Book Antiqua" w:hAnsi="Book Antiqua" w:cs="Book Antiqua"/>
          <w:color w:val="000000"/>
          <w:sz w:val="22"/>
          <w:szCs w:val="22"/>
        </w:rPr>
        <w:t>O’dea</w:t>
      </w:r>
      <w:proofErr w:type="spellEnd"/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Elementary School.</w:t>
      </w:r>
    </w:p>
    <w:p w:rsidR="008B6B7D" w:rsidRDefault="00013835">
      <w:pPr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</w:pPr>
      <w:proofErr w:type="spellStart"/>
      <w:r>
        <w:rPr>
          <w:rFonts w:ascii="Book Antiqua" w:eastAsia="Book Antiqua" w:hAnsi="Book Antiqua" w:cs="Book Antiqua"/>
          <w:color w:val="000000"/>
          <w:sz w:val="22"/>
          <w:szCs w:val="22"/>
        </w:rPr>
        <w:t>Alie</w:t>
      </w:r>
      <w:proofErr w:type="spellEnd"/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Rich: 970-412-4523, </w:t>
      </w:r>
      <w:hyperlink r:id="rId15">
        <w:r>
          <w:rPr>
            <w:rFonts w:ascii="Book Antiqua" w:eastAsia="Book Antiqua" w:hAnsi="Book Antiqua" w:cs="Book Antiqua"/>
            <w:color w:val="000000"/>
            <w:sz w:val="22"/>
            <w:szCs w:val="22"/>
            <w:u w:val="single"/>
          </w:rPr>
          <w:t>alie.wildroots@gmail.com</w:t>
        </w:r>
      </w:hyperlink>
      <w:r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Art Instructor, Wild Roots Studio.</w:t>
      </w:r>
    </w:p>
    <w:sectPr w:rsidR="008B6B7D">
      <w:footerReference w:type="default" r:id="rId16"/>
      <w:headerReference w:type="first" r:id="rId17"/>
      <w:pgSz w:w="12240" w:h="15840"/>
      <w:pgMar w:top="720" w:right="720" w:bottom="720" w:left="720" w:header="576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835" w:rsidRDefault="00013835">
      <w:r>
        <w:separator/>
      </w:r>
    </w:p>
  </w:endnote>
  <w:endnote w:type="continuationSeparator" w:id="0">
    <w:p w:rsidR="00013835" w:rsidRDefault="0001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B7D" w:rsidRDefault="00013835">
    <w:pPr>
      <w:pBdr>
        <w:top w:val="nil"/>
        <w:left w:val="nil"/>
        <w:bottom w:val="nil"/>
        <w:right w:val="nil"/>
        <w:between w:val="nil"/>
      </w:pBdr>
      <w:jc w:val="center"/>
    </w:pPr>
    <w:r>
      <w:fldChar w:fldCharType="begin"/>
    </w:r>
    <w:r>
      <w:instrText>PAGE</w:instrText>
    </w:r>
    <w:r w:rsidR="0000095E">
      <w:fldChar w:fldCharType="separate"/>
    </w:r>
    <w:r w:rsidR="0000095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835" w:rsidRDefault="00013835">
      <w:r>
        <w:separator/>
      </w:r>
    </w:p>
  </w:footnote>
  <w:footnote w:type="continuationSeparator" w:id="0">
    <w:p w:rsidR="00013835" w:rsidRDefault="00013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B7D" w:rsidRDefault="00013835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-457199</wp:posOffset>
              </wp:positionH>
              <wp:positionV relativeFrom="paragraph">
                <wp:posOffset>1727200</wp:posOffset>
              </wp:positionV>
              <wp:extent cx="7772400" cy="12700"/>
              <wp:effectExtent l="0" t="0" r="0" b="0"/>
              <wp:wrapSquare wrapText="bothSides" distT="0" distB="0" distL="0" distR="0"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459800" y="3780000"/>
                        <a:ext cx="77724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595959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-457199</wp:posOffset>
              </wp:positionH>
              <wp:positionV relativeFrom="paragraph">
                <wp:posOffset>1727200</wp:posOffset>
              </wp:positionV>
              <wp:extent cx="7772400" cy="12700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24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32A28"/>
    <w:multiLevelType w:val="multilevel"/>
    <w:tmpl w:val="0CF0B7B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D341053"/>
    <w:multiLevelType w:val="multilevel"/>
    <w:tmpl w:val="E744AA9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1C0FD2"/>
    <w:multiLevelType w:val="multilevel"/>
    <w:tmpl w:val="27A06FD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E8D0422"/>
    <w:multiLevelType w:val="multilevel"/>
    <w:tmpl w:val="6D06E9A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3E46F4C"/>
    <w:multiLevelType w:val="multilevel"/>
    <w:tmpl w:val="15DE587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FCD13F3"/>
    <w:multiLevelType w:val="multilevel"/>
    <w:tmpl w:val="25802A9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7F02B2E"/>
    <w:multiLevelType w:val="multilevel"/>
    <w:tmpl w:val="858E334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3EF7634"/>
    <w:multiLevelType w:val="multilevel"/>
    <w:tmpl w:val="FB36FA6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B7D"/>
    <w:rsid w:val="0000095E"/>
    <w:rsid w:val="00013835"/>
    <w:rsid w:val="008B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20985"/>
  <w15:docId w15:val="{051BC0CE-FCC6-401B-82B1-A6562469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595959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200"/>
      <w:outlineLvl w:val="0"/>
    </w:pPr>
    <w:rPr>
      <w:rFonts w:ascii="Georgia" w:eastAsia="Georgia" w:hAnsi="Georgia" w:cs="Georgia"/>
      <w:b/>
      <w:smallCaps/>
      <w:color w:val="262626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after="40"/>
      <w:outlineLvl w:val="1"/>
    </w:pPr>
    <w:rPr>
      <w:b/>
      <w:smallCaps/>
      <w:color w:val="1D824C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b/>
      <w:smallCap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Georgia" w:eastAsia="Georgia" w:hAnsi="Georgia" w:cs="Georgia"/>
      <w:i/>
      <w:color w:val="15613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Georgia" w:eastAsia="Georgia" w:hAnsi="Georgia" w:cs="Georgia"/>
      <w:color w:val="15613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="Georgia" w:eastAsia="Georgia" w:hAnsi="Georgia" w:cs="Georgia"/>
      <w:color w:val="0E40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Georgia" w:eastAsia="Georgia" w:hAnsi="Georgia" w:cs="Georgia"/>
      <w:smallCaps/>
      <w:sz w:val="70"/>
      <w:szCs w:val="70"/>
    </w:rPr>
  </w:style>
  <w:style w:type="paragraph" w:styleId="Subtitle">
    <w:name w:val="Subtitle"/>
    <w:basedOn w:val="Normal"/>
    <w:next w:val="Normal"/>
    <w:uiPriority w:val="11"/>
    <w:qFormat/>
    <w:rPr>
      <w:color w:val="5A5A5A"/>
    </w:rPr>
  </w:style>
  <w:style w:type="table" w:customStyle="1" w:styleId="a">
    <w:basedOn w:val="TableNormal"/>
    <w:rPr>
      <w:rFonts w:ascii="Georgia" w:eastAsia="Georgia" w:hAnsi="Georgia" w:cs="Georgia"/>
      <w:b/>
      <w:color w:val="000000"/>
    </w:rPr>
    <w:tblPr>
      <w:tblStyleRowBandSize w:val="1"/>
      <w:tblStyleColBandSize w:val="1"/>
      <w:tblCellMar>
        <w:left w:w="0" w:type="dxa"/>
        <w:bottom w:w="115" w:type="dxa"/>
        <w:right w:w="0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tielynnwalker.weebly.com/" TargetMode="External"/><Relationship Id="rId13" Type="http://schemas.openxmlformats.org/officeDocument/2006/relationships/hyperlink" Target="mailto:lcronen@psdschools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tielynnwalker.weebly.com/" TargetMode="External"/><Relationship Id="rId12" Type="http://schemas.openxmlformats.org/officeDocument/2006/relationships/hyperlink" Target="https://katielynnwalker.weebly.com/art-325-concepts-in-art-education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tielynnwalker.weebly.com/polaris-newsletter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lie.wildroots@gmail.com" TargetMode="External"/><Relationship Id="rId10" Type="http://schemas.openxmlformats.org/officeDocument/2006/relationships/hyperlink" Target="https://katielynnwalker.weebly.com/introduction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atielynnwalker.weebly.com/" TargetMode="External"/><Relationship Id="rId14" Type="http://schemas.openxmlformats.org/officeDocument/2006/relationships/hyperlink" Target="mailto:rosaliek@psdschool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1016</Words>
  <Characters>5793</Characters>
  <Application>Microsoft Office Word</Application>
  <DocSecurity>0</DocSecurity>
  <Lines>48</Lines>
  <Paragraphs>13</Paragraphs>
  <ScaleCrop>false</ScaleCrop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Walker,Katie (EID)</cp:lastModifiedBy>
  <cp:revision>2</cp:revision>
  <dcterms:created xsi:type="dcterms:W3CDTF">2019-11-16T01:23:00Z</dcterms:created>
  <dcterms:modified xsi:type="dcterms:W3CDTF">2019-11-16T01:25:00Z</dcterms:modified>
</cp:coreProperties>
</file>